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:rsidR="009E1A69" w:rsidRPr="00374E26" w:rsidRDefault="009E1A69"/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25pt;height:18pt" o:ole="">
            <v:imagedata r:id="rId8" o:title=""/>
          </v:shape>
          <w:control r:id="rId9" w:name="DefaultOcxName10" w:shapeid="_x0000_i1037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:rsidR="009E1A69" w:rsidRPr="00374E26" w:rsidRDefault="009E1A69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0" type="#_x0000_t75" style="width:161.25pt;height:18pt" o:ole="">
            <v:imagedata r:id="rId8" o:title=""/>
          </v:shape>
          <w:control r:id="rId10" w:name="DefaultOcxName11" w:shapeid="_x0000_i1040"/>
        </w:object>
      </w:r>
    </w:p>
    <w:p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des/der Unternehmens/ Verwaltung/Institution)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3" type="#_x0000_t75" style="width:236.25pt;height:18pt" o:ole="">
            <v:imagedata r:id="rId11" o:title=""/>
          </v:shape>
          <w:control r:id="rId12" w:name="DefaultOcxName62" w:shapeid="_x0000_i1043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Die oben genannte Person übt folgende Tätigkeit/Funktion aus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6" type="#_x0000_t75" style="width:236.25pt;height:18pt" o:ole="">
            <v:imagedata r:id="rId11" o:title=""/>
          </v:shape>
          <w:control r:id="rId13" w:name="DefaultOcxName72" w:shapeid="_x0000_i1046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ist mit dieser Tätigkeit/Funktion</w:t>
      </w:r>
    </w:p>
    <w:p w:rsidR="005013E1" w:rsidRPr="00374E26" w:rsidRDefault="005013E1" w:rsidP="00374E26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im Bereich der kritischen Infrastruktur (Definition entsprechend der</w:t>
      </w:r>
      <w:r w:rsidR="0087791D">
        <w:rPr>
          <w:rFonts w:ascii="Arial" w:hAnsi="Arial" w:cs="Arial"/>
        </w:rPr>
        <w:t xml:space="preserve"> Corona-Verordnung des Landes in der</w:t>
      </w:r>
      <w:r w:rsidR="009917FE">
        <w:rPr>
          <w:rFonts w:ascii="Arial" w:hAnsi="Arial" w:cs="Arial"/>
        </w:rPr>
        <w:t xml:space="preserve"> </w:t>
      </w:r>
      <w:r w:rsidR="009917FE" w:rsidRPr="00393C06">
        <w:rPr>
          <w:rFonts w:ascii="Arial" w:hAnsi="Arial" w:cs="Arial"/>
          <w:u w:val="single"/>
        </w:rPr>
        <w:t>jeweils</w:t>
      </w:r>
      <w:r w:rsidRPr="00393C06">
        <w:rPr>
          <w:rFonts w:ascii="Arial" w:hAnsi="Arial" w:cs="Arial"/>
          <w:u w:val="single"/>
        </w:rPr>
        <w:t xml:space="preserve"> </w:t>
      </w:r>
      <w:r w:rsidR="00393C06" w:rsidRPr="00393C06">
        <w:rPr>
          <w:rFonts w:ascii="Arial" w:hAnsi="Arial" w:cs="Arial"/>
          <w:u w:val="single"/>
        </w:rPr>
        <w:t>gültigen</w:t>
      </w:r>
      <w:r w:rsidR="009917FE" w:rsidRPr="00393C06">
        <w:rPr>
          <w:rFonts w:ascii="Arial" w:hAnsi="Arial" w:cs="Arial"/>
          <w:u w:val="single"/>
        </w:rPr>
        <w:t xml:space="preserve"> </w:t>
      </w:r>
      <w:r w:rsidR="0087791D">
        <w:rPr>
          <w:rFonts w:ascii="Arial" w:hAnsi="Arial" w:cs="Arial"/>
        </w:rPr>
        <w:t>Fassung).</w:t>
      </w:r>
    </w:p>
    <w:p w:rsidR="005013E1" w:rsidRPr="00374E26" w:rsidRDefault="00374E26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</w:r>
      <w:r w:rsidR="005013E1" w:rsidRPr="00374E26">
        <w:rPr>
          <w:rFonts w:ascii="Arial" w:hAnsi="Arial" w:cs="Arial"/>
        </w:rPr>
        <w:t>außerhalb der Wohnung präsenzpflichtig</w:t>
      </w:r>
      <w:r>
        <w:rPr>
          <w:rFonts w:ascii="Arial" w:hAnsi="Arial" w:cs="Arial"/>
        </w:rPr>
        <w:t>.</w:t>
      </w:r>
    </w:p>
    <w:p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Teilzeit mit (Anzahl Stunden oder Prozentsatz)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9" type="#_x0000_t75" style="width:236.25pt;height:18pt" o:ole="">
            <v:imagedata r:id="rId11" o:title=""/>
          </v:shape>
          <w:control r:id="rId14" w:name="DefaultOcxName82" w:shapeid="_x0000_i1049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</w:t>
      </w:r>
    </w:p>
    <w:p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:rsidR="00C87346" w:rsidRDefault="00C87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CC0" w:rsidRDefault="00393C0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Beiblatt:</w:t>
      </w:r>
    </w:p>
    <w:p w:rsidR="00C87346" w:rsidRPr="00C87346" w:rsidRDefault="00C8734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93C0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Übersicht über</w:t>
      </w:r>
      <w:r w:rsidR="00393C06">
        <w:rPr>
          <w:rFonts w:ascii="Arial" w:hAnsi="Arial" w:cs="Arial"/>
          <w:sz w:val="22"/>
          <w:szCs w:val="22"/>
        </w:rPr>
        <w:t xml:space="preserve"> die</w:t>
      </w:r>
      <w:r w:rsidR="00705C9F">
        <w:rPr>
          <w:rFonts w:ascii="Arial" w:hAnsi="Arial" w:cs="Arial"/>
          <w:sz w:val="22"/>
          <w:szCs w:val="22"/>
        </w:rPr>
        <w:t xml:space="preserve"> Bereiche der k</w:t>
      </w:r>
      <w:r>
        <w:rPr>
          <w:rFonts w:ascii="Arial" w:hAnsi="Arial" w:cs="Arial"/>
          <w:sz w:val="22"/>
          <w:szCs w:val="22"/>
        </w:rPr>
        <w:t>ritischen Infrastruktur</w:t>
      </w:r>
      <w:r w:rsidR="00393C06">
        <w:rPr>
          <w:rFonts w:ascii="Arial" w:hAnsi="Arial" w:cs="Arial"/>
          <w:sz w:val="22"/>
          <w:szCs w:val="22"/>
        </w:rPr>
        <w:t xml:space="preserve"> </w:t>
      </w:r>
      <w:r w:rsidR="00705C9F">
        <w:rPr>
          <w:rFonts w:ascii="Arial" w:hAnsi="Arial" w:cs="Arial"/>
          <w:sz w:val="22"/>
          <w:szCs w:val="22"/>
        </w:rPr>
        <w:t xml:space="preserve">mit Stand </w:t>
      </w:r>
      <w:r w:rsidR="00393C06">
        <w:rPr>
          <w:rFonts w:ascii="Arial" w:hAnsi="Arial" w:cs="Arial"/>
          <w:sz w:val="22"/>
          <w:szCs w:val="22"/>
        </w:rPr>
        <w:t>21.04.2020</w:t>
      </w:r>
      <w:r w:rsidR="00705C9F">
        <w:rPr>
          <w:rFonts w:ascii="Arial" w:hAnsi="Arial" w:cs="Arial"/>
          <w:sz w:val="22"/>
          <w:szCs w:val="22"/>
        </w:rPr>
        <w:t>.</w:t>
      </w:r>
    </w:p>
    <w:p w:rsidR="00393C06" w:rsidRDefault="00393C0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Auszug </w:t>
      </w:r>
      <w:r w:rsidR="00393C06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§ 1 Abs. 6 der </w:t>
      </w:r>
      <w:r w:rsidRPr="00C87346">
        <w:rPr>
          <w:rFonts w:ascii="Arial" w:hAnsi="Arial" w:cs="Arial"/>
          <w:sz w:val="22"/>
          <w:szCs w:val="22"/>
        </w:rPr>
        <w:t xml:space="preserve">Verordnung der Landesregierung über infektionsschützende Maßnahmen gegen die Ausbreitung des Virus SARS-Cov-2 (Corona-Verordnung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C87346">
        <w:rPr>
          <w:rFonts w:ascii="Arial" w:hAnsi="Arial" w:cs="Arial"/>
          <w:sz w:val="22"/>
          <w:szCs w:val="22"/>
        </w:rPr>
        <w:t>CoronaVO</w:t>
      </w:r>
      <w:proofErr w:type="spellEnd"/>
      <w:r>
        <w:rPr>
          <w:rFonts w:ascii="Arial" w:hAnsi="Arial" w:cs="Arial"/>
          <w:sz w:val="22"/>
          <w:szCs w:val="22"/>
        </w:rPr>
        <w:t>) vom</w:t>
      </w:r>
      <w:r w:rsidRPr="00C87346">
        <w:rPr>
          <w:rFonts w:ascii="Arial" w:hAnsi="Arial" w:cs="Arial"/>
          <w:sz w:val="22"/>
          <w:szCs w:val="22"/>
        </w:rPr>
        <w:t xml:space="preserve"> 17. März 2020</w:t>
      </w:r>
      <w:r>
        <w:rPr>
          <w:rFonts w:ascii="Arial" w:hAnsi="Arial" w:cs="Arial"/>
          <w:sz w:val="22"/>
          <w:szCs w:val="22"/>
        </w:rPr>
        <w:t xml:space="preserve"> </w:t>
      </w:r>
      <w:r w:rsidRPr="00C87346">
        <w:rPr>
          <w:rFonts w:ascii="Arial" w:hAnsi="Arial" w:cs="Arial"/>
          <w:sz w:val="22"/>
          <w:szCs w:val="22"/>
        </w:rPr>
        <w:t>(in der Fassung vom 17. April 2020)</w:t>
      </w: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Pr="00933E1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11986" cy="503928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132" cy="50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774" cy="256392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2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18511" r="4801"/>
                    <a:stretch/>
                  </pic:blipFill>
                  <pic:spPr bwMode="auto">
                    <a:xfrm>
                      <a:off x="0" y="0"/>
                      <a:ext cx="5563075" cy="257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346" w:rsidRPr="00933E16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4229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Ulrike Jans</cp:lastModifiedBy>
  <cp:revision>2</cp:revision>
  <dcterms:created xsi:type="dcterms:W3CDTF">2020-04-22T08:47:00Z</dcterms:created>
  <dcterms:modified xsi:type="dcterms:W3CDTF">2020-04-22T08:47:00Z</dcterms:modified>
</cp:coreProperties>
</file>